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E3" w:rsidRDefault="006E22E3" w:rsidP="006E22E3">
      <w:pPr>
        <w:pStyle w:val="NormalWeb"/>
        <w:jc w:val="both"/>
      </w:pPr>
      <w:r w:rsidRPr="00996AB2">
        <w:object w:dxaOrig="939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58.5pt" o:ole="">
            <v:imagedata r:id="rId4" o:title=""/>
          </v:shape>
          <o:OLEObject Type="Embed" ProgID="MSPhotoEd.3" ShapeID="_x0000_i1025" DrawAspect="Content" ObjectID="_1643196728" r:id="rId5"/>
        </w:object>
      </w:r>
    </w:p>
    <w:p w:rsidR="006E22E3" w:rsidRDefault="006E22E3" w:rsidP="006E22E3">
      <w:pPr>
        <w:jc w:val="both"/>
        <w:rPr>
          <w:rFonts w:ascii="Courier New" w:hAnsi="Courier New" w:cs="Courier New"/>
          <w:b/>
          <w:sz w:val="32"/>
          <w:szCs w:val="32"/>
          <w:u w:val="single"/>
        </w:rPr>
      </w:pPr>
    </w:p>
    <w:p w:rsidR="006E22E3" w:rsidRPr="00030B85" w:rsidRDefault="006E22E3" w:rsidP="006E22E3">
      <w:pPr>
        <w:jc w:val="both"/>
        <w:rPr>
          <w:rFonts w:ascii="Arial Narrow" w:hAnsi="Arial Narrow" w:cs="Courier New"/>
          <w:b/>
          <w:sz w:val="28"/>
          <w:szCs w:val="28"/>
          <w:u w:val="single"/>
        </w:rPr>
      </w:pPr>
      <w:r w:rsidRPr="00030B85">
        <w:rPr>
          <w:rFonts w:ascii="Arial Narrow" w:hAnsi="Arial Narrow" w:cs="Courier New"/>
          <w:b/>
          <w:sz w:val="28"/>
          <w:szCs w:val="28"/>
          <w:u w:val="single"/>
        </w:rPr>
        <w:t>LAUDO DE AVALIAÇÃO (LOTES LEILÃO 01/2020)</w:t>
      </w:r>
    </w:p>
    <w:p w:rsidR="006E22E3" w:rsidRPr="00030B85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ind w:left="1260" w:hanging="1260"/>
        <w:jc w:val="both"/>
        <w:rPr>
          <w:rFonts w:ascii="Arial Narrow" w:hAnsi="Arial Narrow" w:cs="Courier New"/>
          <w:b/>
          <w:sz w:val="28"/>
          <w:szCs w:val="28"/>
          <w:u w:val="single"/>
        </w:rPr>
      </w:pPr>
    </w:p>
    <w:p w:rsidR="006E22E3" w:rsidRPr="00030B85" w:rsidRDefault="006E22E3" w:rsidP="006E22E3">
      <w:pPr>
        <w:ind w:left="1260" w:firstLine="725"/>
        <w:jc w:val="both"/>
        <w:rPr>
          <w:rFonts w:ascii="Arial Narrow" w:hAnsi="Arial Narrow" w:cs="Courier New"/>
          <w:sz w:val="28"/>
          <w:szCs w:val="28"/>
        </w:rPr>
      </w:pPr>
      <w:r w:rsidRPr="00030B85">
        <w:rPr>
          <w:rFonts w:ascii="Arial Narrow" w:hAnsi="Arial Narrow" w:cs="Courier New"/>
          <w:b/>
          <w:sz w:val="28"/>
          <w:szCs w:val="28"/>
          <w:u w:val="single"/>
        </w:rPr>
        <w:t>Referência</w:t>
      </w:r>
      <w:r w:rsidRPr="00030B85">
        <w:rPr>
          <w:rFonts w:ascii="Arial Narrow" w:hAnsi="Arial Narrow" w:cs="Courier New"/>
          <w:sz w:val="28"/>
          <w:szCs w:val="28"/>
        </w:rPr>
        <w:t xml:space="preserve">:    </w:t>
      </w:r>
    </w:p>
    <w:p w:rsidR="006E22E3" w:rsidRPr="00030B85" w:rsidRDefault="006E22E3" w:rsidP="006E22E3">
      <w:pPr>
        <w:ind w:left="1260" w:hanging="1260"/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spacing w:line="276" w:lineRule="auto"/>
        <w:ind w:left="1134" w:hanging="1260"/>
        <w:jc w:val="both"/>
        <w:rPr>
          <w:rFonts w:ascii="Arial Narrow" w:hAnsi="Arial Narrow" w:cs="Courier New"/>
          <w:b/>
          <w:sz w:val="28"/>
          <w:szCs w:val="28"/>
        </w:rPr>
      </w:pPr>
      <w:r w:rsidRPr="00030B85">
        <w:rPr>
          <w:rFonts w:ascii="Arial Narrow" w:hAnsi="Arial Narrow" w:cs="Courier New"/>
          <w:sz w:val="28"/>
          <w:szCs w:val="28"/>
        </w:rPr>
        <w:t xml:space="preserve">       </w:t>
      </w:r>
      <w:r>
        <w:rPr>
          <w:rFonts w:ascii="Arial Narrow" w:hAnsi="Arial Narrow" w:cs="Courier New"/>
          <w:sz w:val="28"/>
          <w:szCs w:val="28"/>
        </w:rPr>
        <w:t xml:space="preserve">            </w:t>
      </w:r>
      <w:r w:rsidRPr="00030B85">
        <w:rPr>
          <w:rFonts w:ascii="Arial Narrow" w:hAnsi="Arial Narrow" w:cs="Courier New"/>
          <w:sz w:val="28"/>
          <w:szCs w:val="28"/>
        </w:rPr>
        <w:t xml:space="preserve">  </w:t>
      </w:r>
      <w:r w:rsidRPr="00030B85">
        <w:rPr>
          <w:rFonts w:ascii="Arial Narrow" w:hAnsi="Arial Narrow" w:cs="Courier New"/>
          <w:b/>
          <w:sz w:val="28"/>
          <w:szCs w:val="28"/>
        </w:rPr>
        <w:t xml:space="preserve">Vistoria nos veículos no estado de conservação em que se encontram e bens móveis pertencentes ao Município de Monte Castelo, Estado de Santa Catarina, a fim de avaliá-los para venda através de Licitação Pública, nos termos do inciso II, Art. 17, e no </w:t>
      </w:r>
      <w:r w:rsidRPr="00030B85">
        <w:rPr>
          <w:rFonts w:ascii="Arial Narrow" w:eastAsia="SimSun" w:hAnsi="Arial Narrow" w:cs="Courier New"/>
          <w:b/>
          <w:sz w:val="28"/>
          <w:szCs w:val="28"/>
        </w:rPr>
        <w:t>§</w:t>
      </w:r>
      <w:r w:rsidRPr="00030B85">
        <w:rPr>
          <w:rFonts w:ascii="Arial Narrow" w:hAnsi="Arial Narrow" w:cs="Courier New"/>
          <w:b/>
          <w:sz w:val="28"/>
          <w:szCs w:val="28"/>
        </w:rPr>
        <w:t xml:space="preserve"> 1º do Art. 53 ambos da Lei Federal 8.666/93 consolidada.</w:t>
      </w:r>
    </w:p>
    <w:p w:rsidR="006E22E3" w:rsidRPr="00030B85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jc w:val="both"/>
        <w:rPr>
          <w:rFonts w:ascii="Arial Narrow" w:hAnsi="Arial Narrow" w:cs="Courier New"/>
          <w:b/>
          <w:sz w:val="28"/>
          <w:szCs w:val="28"/>
        </w:rPr>
      </w:pPr>
      <w:r w:rsidRPr="00030B85">
        <w:rPr>
          <w:rFonts w:ascii="Arial Narrow" w:hAnsi="Arial Narrow" w:cs="Courier New"/>
          <w:sz w:val="28"/>
          <w:szCs w:val="28"/>
        </w:rPr>
        <w:tab/>
        <w:t xml:space="preserve">      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030B85">
        <w:rPr>
          <w:rFonts w:ascii="Arial Narrow" w:hAnsi="Arial Narrow" w:cs="Courier New"/>
          <w:sz w:val="28"/>
          <w:szCs w:val="28"/>
        </w:rPr>
        <w:t xml:space="preserve">Aos vinte e três dias do mês de janeiro do ano 2020, compareceram ao Pátio da Garagem Municipal, situado na Rua </w:t>
      </w:r>
      <w:proofErr w:type="spellStart"/>
      <w:r w:rsidRPr="00030B85">
        <w:rPr>
          <w:rFonts w:ascii="Arial Narrow" w:hAnsi="Arial Narrow" w:cs="Courier New"/>
          <w:sz w:val="28"/>
          <w:szCs w:val="28"/>
        </w:rPr>
        <w:t>Nereu</w:t>
      </w:r>
      <w:proofErr w:type="spellEnd"/>
      <w:r w:rsidRPr="00030B85">
        <w:rPr>
          <w:rFonts w:ascii="Arial Narrow" w:hAnsi="Arial Narrow" w:cs="Courier New"/>
          <w:sz w:val="28"/>
          <w:szCs w:val="28"/>
        </w:rPr>
        <w:t xml:space="preserve"> Ramos s/n.º - centro – Monte Castelo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030B85">
        <w:rPr>
          <w:rFonts w:ascii="Arial Narrow" w:hAnsi="Arial Narrow" w:cs="Courier New"/>
          <w:sz w:val="28"/>
          <w:szCs w:val="28"/>
        </w:rPr>
        <w:t>-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030B85">
        <w:rPr>
          <w:rFonts w:ascii="Arial Narrow" w:hAnsi="Arial Narrow" w:cs="Courier New"/>
          <w:sz w:val="28"/>
          <w:szCs w:val="28"/>
        </w:rPr>
        <w:t xml:space="preserve">SC, e, no Edifício Sede do Município sito à Rua Alfredo </w:t>
      </w:r>
      <w:proofErr w:type="spellStart"/>
      <w:r w:rsidRPr="00030B85">
        <w:rPr>
          <w:rFonts w:ascii="Arial Narrow" w:hAnsi="Arial Narrow" w:cs="Courier New"/>
          <w:sz w:val="28"/>
          <w:szCs w:val="28"/>
        </w:rPr>
        <w:t>Beckert</w:t>
      </w:r>
      <w:proofErr w:type="spellEnd"/>
      <w:r w:rsidRPr="00030B85">
        <w:rPr>
          <w:rFonts w:ascii="Arial Narrow" w:hAnsi="Arial Narrow" w:cs="Courier New"/>
          <w:sz w:val="28"/>
          <w:szCs w:val="28"/>
        </w:rPr>
        <w:t>, 385, Centro o Sr</w:t>
      </w:r>
      <w:r w:rsidRPr="00030B85">
        <w:rPr>
          <w:rFonts w:ascii="Arial Narrow" w:hAnsi="Arial Narrow" w:cs="Courier New"/>
          <w:b/>
          <w:sz w:val="28"/>
          <w:szCs w:val="28"/>
        </w:rPr>
        <w:t xml:space="preserve"> </w:t>
      </w:r>
      <w:proofErr w:type="spellStart"/>
      <w:r w:rsidRPr="00030B85">
        <w:rPr>
          <w:rFonts w:ascii="Arial Narrow" w:hAnsi="Arial Narrow" w:cs="Courier New"/>
          <w:b/>
          <w:sz w:val="28"/>
          <w:szCs w:val="28"/>
        </w:rPr>
        <w:t>Elisson</w:t>
      </w:r>
      <w:proofErr w:type="spellEnd"/>
      <w:r>
        <w:rPr>
          <w:rFonts w:ascii="Arial Narrow" w:hAnsi="Arial Narrow" w:cs="Courier New"/>
          <w:b/>
          <w:sz w:val="28"/>
          <w:szCs w:val="28"/>
        </w:rPr>
        <w:t xml:space="preserve"> </w:t>
      </w:r>
      <w:proofErr w:type="spellStart"/>
      <w:r w:rsidRPr="00030B85">
        <w:rPr>
          <w:rFonts w:ascii="Arial Narrow" w:hAnsi="Arial Narrow" w:cs="Courier New"/>
          <w:b/>
          <w:sz w:val="28"/>
          <w:szCs w:val="28"/>
        </w:rPr>
        <w:t>Rodrgues</w:t>
      </w:r>
      <w:proofErr w:type="spellEnd"/>
      <w:r w:rsidRPr="00030B85">
        <w:rPr>
          <w:rFonts w:ascii="Arial Narrow" w:hAnsi="Arial Narrow" w:cs="Courier New"/>
          <w:b/>
          <w:sz w:val="28"/>
          <w:szCs w:val="28"/>
        </w:rPr>
        <w:t xml:space="preserve"> da Silva Matrícula 919602,</w:t>
      </w:r>
      <w:r w:rsidRPr="00030B85">
        <w:rPr>
          <w:rFonts w:ascii="Arial Narrow" w:hAnsi="Arial Narrow" w:cs="Courier New"/>
          <w:sz w:val="28"/>
          <w:szCs w:val="28"/>
        </w:rPr>
        <w:t xml:space="preserve"> </w:t>
      </w:r>
      <w:r w:rsidRPr="00030B85">
        <w:rPr>
          <w:rFonts w:ascii="Arial Narrow" w:hAnsi="Arial Narrow" w:cs="Courier New"/>
          <w:b/>
          <w:sz w:val="28"/>
          <w:szCs w:val="28"/>
        </w:rPr>
        <w:t xml:space="preserve">Luis Cesar Furtado Matrícula 945601, </w:t>
      </w:r>
      <w:proofErr w:type="spellStart"/>
      <w:r w:rsidRPr="00030B85">
        <w:rPr>
          <w:rFonts w:ascii="Arial Narrow" w:hAnsi="Arial Narrow" w:cs="Courier New"/>
          <w:b/>
          <w:sz w:val="28"/>
          <w:szCs w:val="28"/>
        </w:rPr>
        <w:t>Alecsson</w:t>
      </w:r>
      <w:proofErr w:type="spellEnd"/>
      <w:r w:rsidRPr="00030B85">
        <w:rPr>
          <w:rFonts w:ascii="Arial Narrow" w:hAnsi="Arial Narrow" w:cs="Courier New"/>
          <w:b/>
          <w:sz w:val="28"/>
          <w:szCs w:val="28"/>
        </w:rPr>
        <w:t xml:space="preserve"> Alexandre </w:t>
      </w:r>
      <w:proofErr w:type="spellStart"/>
      <w:r w:rsidRPr="00030B85">
        <w:rPr>
          <w:rFonts w:ascii="Arial Narrow" w:hAnsi="Arial Narrow" w:cs="Courier New"/>
          <w:b/>
          <w:sz w:val="28"/>
          <w:szCs w:val="28"/>
        </w:rPr>
        <w:t>Saviski</w:t>
      </w:r>
      <w:proofErr w:type="spellEnd"/>
      <w:r w:rsidRPr="00030B85">
        <w:rPr>
          <w:rFonts w:ascii="Arial Narrow" w:hAnsi="Arial Narrow" w:cs="Courier New"/>
          <w:b/>
          <w:sz w:val="28"/>
          <w:szCs w:val="28"/>
        </w:rPr>
        <w:t xml:space="preserve"> Matrícula 950501 </w:t>
      </w:r>
      <w:r w:rsidRPr="00030B85">
        <w:rPr>
          <w:rFonts w:ascii="Arial Narrow" w:hAnsi="Arial Narrow" w:cs="Courier New"/>
          <w:b/>
          <w:sz w:val="28"/>
          <w:szCs w:val="28"/>
          <w:u w:val="single"/>
        </w:rPr>
        <w:t>Portaria n.° 399/2019 de 12.09.2019</w:t>
      </w:r>
      <w:r w:rsidRPr="00030B85">
        <w:rPr>
          <w:rFonts w:ascii="Arial Narrow" w:hAnsi="Arial Narrow" w:cs="Courier New"/>
          <w:sz w:val="28"/>
          <w:szCs w:val="28"/>
        </w:rPr>
        <w:t xml:space="preserve">, como avaliadores, para ali, de comum acordo, elaborar o </w:t>
      </w:r>
      <w:r>
        <w:rPr>
          <w:rFonts w:ascii="Arial Narrow" w:hAnsi="Arial Narrow" w:cs="Courier New"/>
          <w:sz w:val="28"/>
          <w:szCs w:val="28"/>
        </w:rPr>
        <w:t>L</w:t>
      </w:r>
      <w:r w:rsidRPr="00030B85">
        <w:rPr>
          <w:rFonts w:ascii="Arial Narrow" w:hAnsi="Arial Narrow" w:cs="Courier New"/>
          <w:sz w:val="28"/>
          <w:szCs w:val="28"/>
        </w:rPr>
        <w:t xml:space="preserve">audo de </w:t>
      </w:r>
      <w:r>
        <w:rPr>
          <w:rFonts w:ascii="Arial Narrow" w:hAnsi="Arial Narrow" w:cs="Courier New"/>
          <w:sz w:val="28"/>
          <w:szCs w:val="28"/>
        </w:rPr>
        <w:t>A</w:t>
      </w:r>
      <w:r w:rsidRPr="00030B85">
        <w:rPr>
          <w:rFonts w:ascii="Arial Narrow" w:hAnsi="Arial Narrow" w:cs="Courier New"/>
          <w:sz w:val="28"/>
          <w:szCs w:val="28"/>
        </w:rPr>
        <w:t xml:space="preserve">valiação dos bens considerados inservíveis, </w:t>
      </w:r>
      <w:r>
        <w:rPr>
          <w:rFonts w:ascii="Arial Narrow" w:hAnsi="Arial Narrow" w:cs="Courier New"/>
          <w:sz w:val="28"/>
          <w:szCs w:val="28"/>
        </w:rPr>
        <w:t>obsoletos e de manutenção e recuperação</w:t>
      </w:r>
      <w:r w:rsidRPr="00030B85">
        <w:rPr>
          <w:rFonts w:ascii="Arial Narrow" w:hAnsi="Arial Narrow" w:cs="Courier New"/>
          <w:sz w:val="28"/>
          <w:szCs w:val="28"/>
        </w:rPr>
        <w:t xml:space="preserve"> anti-econômicos para o serviço público </w:t>
      </w:r>
      <w:r>
        <w:rPr>
          <w:rFonts w:ascii="Arial Narrow" w:hAnsi="Arial Narrow" w:cs="Courier New"/>
          <w:sz w:val="28"/>
          <w:szCs w:val="28"/>
        </w:rPr>
        <w:t xml:space="preserve"> e para os cofres públicos </w:t>
      </w:r>
      <w:r w:rsidRPr="00030B85">
        <w:rPr>
          <w:rFonts w:ascii="Arial Narrow" w:hAnsi="Arial Narrow" w:cs="Courier New"/>
          <w:sz w:val="28"/>
          <w:szCs w:val="28"/>
        </w:rPr>
        <w:t>municipa</w:t>
      </w:r>
      <w:r>
        <w:rPr>
          <w:rFonts w:ascii="Arial Narrow" w:hAnsi="Arial Narrow" w:cs="Courier New"/>
          <w:sz w:val="28"/>
          <w:szCs w:val="28"/>
        </w:rPr>
        <w:t>is</w:t>
      </w:r>
      <w:r w:rsidRPr="00030B85">
        <w:rPr>
          <w:rFonts w:ascii="Arial Narrow" w:hAnsi="Arial Narrow" w:cs="Courier New"/>
          <w:sz w:val="28"/>
          <w:szCs w:val="28"/>
        </w:rPr>
        <w:t xml:space="preserve"> e, em seguida, serem licitados através de </w:t>
      </w:r>
      <w:r>
        <w:rPr>
          <w:rFonts w:ascii="Arial Narrow" w:hAnsi="Arial Narrow" w:cs="Courier New"/>
          <w:sz w:val="28"/>
          <w:szCs w:val="28"/>
        </w:rPr>
        <w:t>Processo Licitatório na Modalidade de Leilão</w:t>
      </w:r>
      <w:r w:rsidRPr="00030B85">
        <w:rPr>
          <w:rFonts w:ascii="Arial Narrow" w:hAnsi="Arial Narrow" w:cs="Courier New"/>
          <w:sz w:val="28"/>
          <w:szCs w:val="28"/>
        </w:rPr>
        <w:t>.</w:t>
      </w:r>
    </w:p>
    <w:p w:rsidR="006E22E3" w:rsidRPr="00030B85" w:rsidRDefault="006E22E3" w:rsidP="006E22E3">
      <w:pPr>
        <w:spacing w:line="276" w:lineRule="auto"/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spacing w:line="276" w:lineRule="auto"/>
        <w:jc w:val="both"/>
        <w:rPr>
          <w:rFonts w:ascii="Arial Narrow" w:hAnsi="Arial Narrow" w:cs="Courier New"/>
          <w:sz w:val="28"/>
          <w:szCs w:val="28"/>
        </w:rPr>
      </w:pPr>
      <w:r w:rsidRPr="00030B85">
        <w:rPr>
          <w:rFonts w:ascii="Arial Narrow" w:hAnsi="Arial Narrow" w:cs="Courier New"/>
          <w:sz w:val="28"/>
          <w:szCs w:val="28"/>
        </w:rPr>
        <w:t xml:space="preserve">   </w:t>
      </w:r>
      <w:r w:rsidRPr="00030B85">
        <w:rPr>
          <w:rFonts w:ascii="Arial Narrow" w:hAnsi="Arial Narrow" w:cs="Courier New"/>
          <w:sz w:val="28"/>
          <w:szCs w:val="28"/>
        </w:rPr>
        <w:tab/>
      </w:r>
      <w:r>
        <w:rPr>
          <w:rFonts w:ascii="Arial Narrow" w:hAnsi="Arial Narrow" w:cs="Courier New"/>
          <w:sz w:val="28"/>
          <w:szCs w:val="28"/>
        </w:rPr>
        <w:t xml:space="preserve">      Para realizar a Avaliação a Comissão Especial vistoriou e examinou detalhadamente cada Lote,</w:t>
      </w:r>
      <w:r w:rsidRPr="00030B85">
        <w:rPr>
          <w:rFonts w:ascii="Arial Narrow" w:hAnsi="Arial Narrow" w:cs="Courier New"/>
          <w:sz w:val="28"/>
          <w:szCs w:val="28"/>
        </w:rPr>
        <w:t xml:space="preserve"> </w:t>
      </w:r>
      <w:r>
        <w:rPr>
          <w:rFonts w:ascii="Arial Narrow" w:hAnsi="Arial Narrow" w:cs="Courier New"/>
          <w:sz w:val="28"/>
          <w:szCs w:val="28"/>
        </w:rPr>
        <w:t>as cotações e preços praticados no mercado local e regional, o estado de conservação, os custos para a sua manutenção e recuperação, as</w:t>
      </w:r>
      <w:r w:rsidRPr="00030B85">
        <w:rPr>
          <w:rFonts w:ascii="Arial Narrow" w:hAnsi="Arial Narrow" w:cs="Courier New"/>
          <w:sz w:val="28"/>
          <w:szCs w:val="28"/>
        </w:rPr>
        <w:t xml:space="preserve"> suas desvalorizações</w:t>
      </w:r>
      <w:r>
        <w:rPr>
          <w:rFonts w:ascii="Arial Narrow" w:hAnsi="Arial Narrow" w:cs="Courier New"/>
          <w:sz w:val="28"/>
          <w:szCs w:val="28"/>
        </w:rPr>
        <w:t>, além de outros dados importantes para estabelecer um preço ou valor mínimo para efeito de alienação.</w:t>
      </w:r>
      <w:r w:rsidRPr="00030B85">
        <w:rPr>
          <w:rFonts w:ascii="Arial Narrow" w:hAnsi="Arial Narrow" w:cs="Courier New"/>
          <w:sz w:val="28"/>
          <w:szCs w:val="28"/>
        </w:rPr>
        <w:t xml:space="preserve"> </w:t>
      </w:r>
    </w:p>
    <w:p w:rsidR="006E22E3" w:rsidRPr="00030B85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spacing w:line="276" w:lineRule="auto"/>
        <w:jc w:val="both"/>
        <w:rPr>
          <w:rFonts w:ascii="Arial Narrow" w:hAnsi="Arial Narrow" w:cs="Courier New"/>
          <w:sz w:val="28"/>
          <w:szCs w:val="28"/>
        </w:rPr>
      </w:pPr>
      <w:r w:rsidRPr="00030B85">
        <w:rPr>
          <w:rFonts w:ascii="Arial Narrow" w:hAnsi="Arial Narrow" w:cs="Courier New"/>
          <w:sz w:val="28"/>
          <w:szCs w:val="28"/>
        </w:rPr>
        <w:tab/>
        <w:t xml:space="preserve">      E, após detalhada análise dos itens a serem</w:t>
      </w:r>
      <w:r>
        <w:rPr>
          <w:rFonts w:ascii="Arial Narrow" w:hAnsi="Arial Narrow" w:cs="Courier New"/>
          <w:sz w:val="28"/>
          <w:szCs w:val="28"/>
        </w:rPr>
        <w:t xml:space="preserve"> alienados e </w:t>
      </w:r>
      <w:r w:rsidRPr="00030B85">
        <w:rPr>
          <w:rFonts w:ascii="Arial Narrow" w:hAnsi="Arial Narrow" w:cs="Courier New"/>
          <w:sz w:val="28"/>
          <w:szCs w:val="28"/>
        </w:rPr>
        <w:t xml:space="preserve">leiloados descritos em </w:t>
      </w:r>
      <w:r w:rsidRPr="00030B85">
        <w:rPr>
          <w:rFonts w:ascii="Arial Narrow" w:hAnsi="Arial Narrow" w:cs="Courier New"/>
          <w:b/>
          <w:sz w:val="28"/>
          <w:szCs w:val="28"/>
        </w:rPr>
        <w:t>0</w:t>
      </w:r>
      <w:r>
        <w:rPr>
          <w:rFonts w:ascii="Arial Narrow" w:hAnsi="Arial Narrow" w:cs="Courier New"/>
          <w:b/>
          <w:sz w:val="28"/>
          <w:szCs w:val="28"/>
        </w:rPr>
        <w:t>4</w:t>
      </w:r>
      <w:r w:rsidRPr="00030B85">
        <w:rPr>
          <w:rFonts w:ascii="Arial Narrow" w:hAnsi="Arial Narrow" w:cs="Courier New"/>
          <w:b/>
          <w:sz w:val="28"/>
          <w:szCs w:val="28"/>
        </w:rPr>
        <w:t xml:space="preserve"> (</w:t>
      </w:r>
      <w:r>
        <w:rPr>
          <w:rFonts w:ascii="Arial Narrow" w:hAnsi="Arial Narrow" w:cs="Courier New"/>
          <w:b/>
          <w:sz w:val="28"/>
          <w:szCs w:val="28"/>
        </w:rPr>
        <w:t>quatro</w:t>
      </w:r>
      <w:r w:rsidRPr="00030B85">
        <w:rPr>
          <w:rFonts w:ascii="Arial Narrow" w:hAnsi="Arial Narrow" w:cs="Courier New"/>
          <w:b/>
          <w:sz w:val="28"/>
          <w:szCs w:val="28"/>
        </w:rPr>
        <w:t>) lotes,</w:t>
      </w:r>
      <w:r w:rsidRPr="00030B85">
        <w:rPr>
          <w:rFonts w:ascii="Arial Narrow" w:hAnsi="Arial Narrow" w:cs="Courier New"/>
          <w:sz w:val="28"/>
          <w:szCs w:val="28"/>
        </w:rPr>
        <w:t xml:space="preserve"> no estado de conservação em que se encontram, observamos os </w:t>
      </w:r>
      <w:r w:rsidRPr="00030B85">
        <w:rPr>
          <w:rFonts w:ascii="Arial Narrow" w:hAnsi="Arial Narrow" w:cs="Courier New"/>
          <w:b/>
          <w:sz w:val="28"/>
          <w:szCs w:val="28"/>
        </w:rPr>
        <w:t>principais</w:t>
      </w:r>
      <w:r w:rsidRPr="00030B85">
        <w:rPr>
          <w:rFonts w:ascii="Arial Narrow" w:hAnsi="Arial Narrow" w:cs="Courier New"/>
          <w:sz w:val="28"/>
          <w:szCs w:val="28"/>
        </w:rPr>
        <w:t xml:space="preserve"> pontos/partes a serem recuperados sendo: retifica de motor, diferencial, suspensão, sistema elétrico, comandos hidráulicos, caixas de marchas, lataria</w:t>
      </w:r>
      <w:r>
        <w:rPr>
          <w:rFonts w:ascii="Arial Narrow" w:hAnsi="Arial Narrow" w:cs="Courier New"/>
          <w:sz w:val="28"/>
          <w:szCs w:val="28"/>
        </w:rPr>
        <w:t xml:space="preserve"> </w:t>
      </w:r>
      <w:r w:rsidRPr="00030B85">
        <w:rPr>
          <w:rFonts w:ascii="Arial Narrow" w:hAnsi="Arial Narrow" w:cs="Courier New"/>
          <w:sz w:val="28"/>
          <w:szCs w:val="28"/>
        </w:rPr>
        <w:t xml:space="preserve">e demais itens e ainda mediante ampla consulta e baseado nos preços praticados por empresas do ramo, preliminarmente atribuídos em razão do uso contínuo e, por unanimidade, atribuímos aos lotes abaixo relacionados, </w:t>
      </w:r>
      <w:r w:rsidRPr="00030B85">
        <w:rPr>
          <w:rFonts w:ascii="Arial Narrow" w:hAnsi="Arial Narrow" w:cs="Courier New"/>
          <w:b/>
          <w:sz w:val="28"/>
          <w:szCs w:val="28"/>
        </w:rPr>
        <w:t>seus valores mínimos à saber:</w:t>
      </w:r>
      <w:r w:rsidRPr="00030B85">
        <w:rPr>
          <w:rFonts w:ascii="Arial Narrow" w:hAnsi="Arial Narrow" w:cs="Courier New"/>
          <w:sz w:val="28"/>
          <w:szCs w:val="28"/>
        </w:rPr>
        <w:t xml:space="preserve"> </w:t>
      </w:r>
    </w:p>
    <w:p w:rsidR="006E22E3" w:rsidRPr="00030B85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030B85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Default="006E22E3" w:rsidP="006E22E3">
      <w:pPr>
        <w:pStyle w:val="NormalWeb"/>
        <w:jc w:val="both"/>
      </w:pPr>
      <w:r w:rsidRPr="00996AB2">
        <w:object w:dxaOrig="9390" w:dyaOrig="1155">
          <v:shape id="_x0000_i1026" type="#_x0000_t75" style="width:425pt;height:58.5pt" o:ole="">
            <v:imagedata r:id="rId4" o:title=""/>
          </v:shape>
          <o:OLEObject Type="Embed" ProgID="MSPhotoEd.3" ShapeID="_x0000_i1026" DrawAspect="Content" ObjectID="_1643196729" r:id="rId6"/>
        </w:object>
      </w:r>
    </w:p>
    <w:p w:rsidR="006E22E3" w:rsidRPr="00B01AC4" w:rsidRDefault="006E22E3" w:rsidP="006E22E3">
      <w:pPr>
        <w:jc w:val="both"/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01AC4">
        <w:rPr>
          <w:rFonts w:ascii="Arial Narrow" w:hAnsi="Arial Narrow" w:cs="Courier New"/>
          <w:b/>
          <w:sz w:val="28"/>
          <w:szCs w:val="28"/>
        </w:rPr>
        <w:t>FL.02</w:t>
      </w:r>
    </w:p>
    <w:p w:rsidR="006E22E3" w:rsidRPr="006A0207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5"/>
      </w:tblGrid>
      <w:tr w:rsidR="006E22E3" w:rsidRPr="00943BC5" w:rsidTr="00573EF7">
        <w:tc>
          <w:tcPr>
            <w:tcW w:w="8505" w:type="dxa"/>
          </w:tcPr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b/>
                <w:sz w:val="21"/>
                <w:szCs w:val="21"/>
                <w:u w:val="single"/>
              </w:rPr>
              <w:t>LOTE N.º 01</w:t>
            </w:r>
            <w:r w:rsidRPr="00943BC5">
              <w:rPr>
                <w:b/>
                <w:sz w:val="21"/>
                <w:szCs w:val="21"/>
              </w:rPr>
              <w:t xml:space="preserve">: VEÍCULO </w:t>
            </w:r>
            <w:r>
              <w:rPr>
                <w:b/>
                <w:sz w:val="21"/>
                <w:szCs w:val="21"/>
              </w:rPr>
              <w:t>PÁLIO WEEKEND</w:t>
            </w:r>
            <w:r w:rsidRPr="00943BC5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BRANCA ANO 2008 MOD 2009 </w:t>
            </w:r>
            <w:r w:rsidRPr="00943BC5">
              <w:rPr>
                <w:b/>
                <w:sz w:val="21"/>
                <w:szCs w:val="21"/>
              </w:rPr>
              <w:t xml:space="preserve">PLACAS </w:t>
            </w:r>
            <w:r>
              <w:rPr>
                <w:b/>
                <w:sz w:val="21"/>
                <w:szCs w:val="21"/>
              </w:rPr>
              <w:t>MGH2113–</w:t>
            </w:r>
            <w:r w:rsidRPr="00943BC5">
              <w:rPr>
                <w:b/>
                <w:sz w:val="21"/>
                <w:szCs w:val="21"/>
              </w:rPr>
              <w:t xml:space="preserve"> CHASSI</w:t>
            </w:r>
            <w:r>
              <w:rPr>
                <w:b/>
                <w:sz w:val="21"/>
                <w:szCs w:val="21"/>
              </w:rPr>
              <w:t xml:space="preserve"> 9BD17309T94260466</w:t>
            </w:r>
          </w:p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LANCE MÍNIMO</w:t>
            </w:r>
            <w:r w:rsidRPr="00943BC5">
              <w:rPr>
                <w:b/>
                <w:sz w:val="21"/>
                <w:szCs w:val="21"/>
              </w:rPr>
              <w:t xml:space="preserve">: R$ </w:t>
            </w:r>
            <w:r>
              <w:rPr>
                <w:b/>
                <w:sz w:val="21"/>
                <w:szCs w:val="21"/>
              </w:rPr>
              <w:t>4.000,00</w:t>
            </w:r>
            <w:r w:rsidRPr="00943BC5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QUATRO</w:t>
            </w:r>
            <w:r w:rsidRPr="00943BC5">
              <w:rPr>
                <w:b/>
                <w:sz w:val="21"/>
                <w:szCs w:val="21"/>
              </w:rPr>
              <w:t xml:space="preserve"> MIL REAIS).</w:t>
            </w:r>
          </w:p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1"/>
                <w:szCs w:val="21"/>
              </w:rPr>
            </w:pPr>
          </w:p>
        </w:tc>
      </w:tr>
      <w:tr w:rsidR="006E22E3" w:rsidRPr="00943BC5" w:rsidTr="00573EF7">
        <w:tc>
          <w:tcPr>
            <w:tcW w:w="8505" w:type="dxa"/>
          </w:tcPr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b/>
                <w:sz w:val="21"/>
                <w:szCs w:val="21"/>
                <w:u w:val="single"/>
              </w:rPr>
              <w:t>LOTE N.º 02</w:t>
            </w:r>
            <w:r w:rsidRPr="00943BC5">
              <w:rPr>
                <w:b/>
                <w:sz w:val="21"/>
                <w:szCs w:val="21"/>
              </w:rPr>
              <w:t xml:space="preserve">: VEÍCULO </w:t>
            </w:r>
            <w:r>
              <w:rPr>
                <w:b/>
                <w:sz w:val="21"/>
                <w:szCs w:val="21"/>
              </w:rPr>
              <w:t>FIAT DUCATO BRANCO</w:t>
            </w:r>
            <w:r w:rsidRPr="00943BC5">
              <w:rPr>
                <w:b/>
                <w:sz w:val="21"/>
                <w:szCs w:val="21"/>
              </w:rPr>
              <w:t xml:space="preserve"> PLACAS </w:t>
            </w:r>
            <w:r>
              <w:rPr>
                <w:b/>
                <w:sz w:val="21"/>
                <w:szCs w:val="21"/>
              </w:rPr>
              <w:t>MIG7239 2010</w:t>
            </w:r>
            <w:r w:rsidRPr="00943BC5">
              <w:rPr>
                <w:b/>
                <w:sz w:val="21"/>
                <w:szCs w:val="21"/>
              </w:rPr>
              <w:t xml:space="preserve"> – CHASSI </w:t>
            </w:r>
            <w:r>
              <w:rPr>
                <w:b/>
                <w:sz w:val="21"/>
                <w:szCs w:val="21"/>
              </w:rPr>
              <w:t>93W245L34B2063462</w:t>
            </w:r>
          </w:p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LANCE MÍNIMO: R$ 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35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.000,00 (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TRINTA E CINCO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MIL REAIS).</w:t>
            </w:r>
          </w:p>
          <w:p w:rsidR="006E22E3" w:rsidRPr="00943BC5" w:rsidRDefault="006E22E3" w:rsidP="00573EF7">
            <w:pPr>
              <w:jc w:val="both"/>
              <w:rPr>
                <w:sz w:val="21"/>
                <w:szCs w:val="21"/>
              </w:rPr>
            </w:pPr>
          </w:p>
        </w:tc>
      </w:tr>
      <w:tr w:rsidR="006E22E3" w:rsidRPr="00943BC5" w:rsidTr="00573EF7">
        <w:tc>
          <w:tcPr>
            <w:tcW w:w="8505" w:type="dxa"/>
          </w:tcPr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b/>
                <w:sz w:val="21"/>
                <w:szCs w:val="21"/>
                <w:u w:val="single"/>
              </w:rPr>
              <w:t>LOTE N.º 03</w:t>
            </w:r>
            <w:r w:rsidRPr="00943BC5">
              <w:rPr>
                <w:b/>
                <w:sz w:val="21"/>
                <w:szCs w:val="21"/>
              </w:rPr>
              <w:t xml:space="preserve">: VEÍCULO </w:t>
            </w:r>
            <w:r>
              <w:rPr>
                <w:b/>
                <w:sz w:val="21"/>
                <w:szCs w:val="21"/>
              </w:rPr>
              <w:t>RETROESCAVADEIRA RANDON</w:t>
            </w:r>
            <w:r w:rsidRPr="00943BC5">
              <w:rPr>
                <w:b/>
                <w:sz w:val="21"/>
                <w:szCs w:val="21"/>
              </w:rPr>
              <w:t xml:space="preserve"> – CHASSI </w:t>
            </w:r>
            <w:r>
              <w:rPr>
                <w:b/>
                <w:sz w:val="21"/>
                <w:szCs w:val="21"/>
              </w:rPr>
              <w:t>9AD406AAEG0006388</w:t>
            </w:r>
          </w:p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LANCE MÍNIMO: R$ 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60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.000,00 (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SESSENTA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MIL REAIS)</w:t>
            </w:r>
          </w:p>
          <w:p w:rsidR="006E22E3" w:rsidRPr="00943BC5" w:rsidRDefault="006E22E3" w:rsidP="00573EF7">
            <w:pPr>
              <w:jc w:val="both"/>
              <w:rPr>
                <w:sz w:val="21"/>
                <w:szCs w:val="21"/>
              </w:rPr>
            </w:pPr>
          </w:p>
        </w:tc>
      </w:tr>
      <w:tr w:rsidR="006E22E3" w:rsidRPr="00943BC5" w:rsidTr="00573EF7">
        <w:tc>
          <w:tcPr>
            <w:tcW w:w="8505" w:type="dxa"/>
          </w:tcPr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b/>
                <w:sz w:val="21"/>
                <w:szCs w:val="21"/>
                <w:u w:val="single"/>
              </w:rPr>
              <w:t>LOTE N.º 04</w:t>
            </w:r>
            <w:r w:rsidRPr="00943BC5">
              <w:rPr>
                <w:b/>
                <w:sz w:val="21"/>
                <w:szCs w:val="21"/>
              </w:rPr>
              <w:t xml:space="preserve">: </w:t>
            </w:r>
            <w:r>
              <w:rPr>
                <w:b/>
                <w:sz w:val="21"/>
                <w:szCs w:val="21"/>
              </w:rPr>
              <w:t>SUCATAS</w:t>
            </w:r>
            <w:r w:rsidRPr="00943BC5">
              <w:rPr>
                <w:b/>
                <w:sz w:val="21"/>
                <w:szCs w:val="21"/>
              </w:rPr>
              <w:t xml:space="preserve"> – </w:t>
            </w:r>
          </w:p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</w:rPr>
            </w:pP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LANCE MÍNIMO: R$ 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50,00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 xml:space="preserve"> (</w:t>
            </w:r>
            <w:r>
              <w:rPr>
                <w:rFonts w:eastAsia="Calibri"/>
                <w:b/>
                <w:sz w:val="21"/>
                <w:szCs w:val="21"/>
                <w:u w:val="single"/>
              </w:rPr>
              <w:t>CINQUENTA REAIS</w:t>
            </w:r>
            <w:r w:rsidRPr="00943BC5">
              <w:rPr>
                <w:rFonts w:eastAsia="Calibri"/>
                <w:b/>
                <w:sz w:val="21"/>
                <w:szCs w:val="21"/>
                <w:u w:val="single"/>
              </w:rPr>
              <w:t>)</w:t>
            </w:r>
          </w:p>
          <w:p w:rsidR="006E22E3" w:rsidRPr="00943BC5" w:rsidRDefault="006E22E3" w:rsidP="00573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6E22E3" w:rsidRDefault="006E22E3" w:rsidP="006E22E3">
      <w:pPr>
        <w:jc w:val="both"/>
        <w:rPr>
          <w:rFonts w:ascii="Courier New" w:hAnsi="Courier New" w:cs="Courier New"/>
          <w:sz w:val="22"/>
          <w:szCs w:val="22"/>
        </w:rPr>
      </w:pPr>
    </w:p>
    <w:p w:rsidR="006E22E3" w:rsidRDefault="006E22E3" w:rsidP="006E22E3">
      <w:pPr>
        <w:jc w:val="both"/>
        <w:rPr>
          <w:rFonts w:ascii="Courier New" w:hAnsi="Courier New" w:cs="Courier New"/>
          <w:sz w:val="22"/>
          <w:szCs w:val="22"/>
        </w:rPr>
      </w:pP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  <w:r w:rsidRPr="00402F94">
        <w:rPr>
          <w:rFonts w:ascii="Arial Narrow" w:hAnsi="Arial Narrow" w:cs="Courier New"/>
          <w:sz w:val="28"/>
          <w:szCs w:val="28"/>
        </w:rPr>
        <w:t>É a decisão.</w:t>
      </w: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  <w:r w:rsidRPr="00402F94">
        <w:rPr>
          <w:rFonts w:ascii="Arial Narrow" w:hAnsi="Arial Narrow" w:cs="Courier New"/>
          <w:sz w:val="28"/>
          <w:szCs w:val="28"/>
        </w:rPr>
        <w:t>Monte Castelo (SC), 23 de Janeiro de 2020.</w:t>
      </w: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sz w:val="28"/>
          <w:szCs w:val="28"/>
        </w:rPr>
        <w:t xml:space="preserve">                                                 </w:t>
      </w:r>
      <w:r w:rsidRPr="00402F94">
        <w:rPr>
          <w:rFonts w:ascii="Arial Narrow" w:hAnsi="Arial Narrow" w:cs="Courier New"/>
          <w:sz w:val="28"/>
          <w:szCs w:val="28"/>
        </w:rPr>
        <w:t>Atenciosamente</w:t>
      </w:r>
      <w:r>
        <w:rPr>
          <w:rFonts w:ascii="Arial Narrow" w:hAnsi="Arial Narrow" w:cs="Courier New"/>
          <w:sz w:val="28"/>
          <w:szCs w:val="28"/>
        </w:rPr>
        <w:t>.</w:t>
      </w: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p w:rsidR="006E22E3" w:rsidRPr="00402F94" w:rsidRDefault="006E22E3" w:rsidP="006E22E3">
      <w:pPr>
        <w:jc w:val="both"/>
        <w:rPr>
          <w:rFonts w:ascii="Arial Narrow" w:hAnsi="Arial Narrow" w:cs="Courier New"/>
          <w:sz w:val="28"/>
          <w:szCs w:val="28"/>
        </w:rPr>
      </w:pPr>
    </w:p>
    <w:tbl>
      <w:tblPr>
        <w:tblW w:w="0" w:type="auto"/>
        <w:tblInd w:w="2769" w:type="dxa"/>
        <w:tblLook w:val="04A0"/>
      </w:tblPr>
      <w:tblGrid>
        <w:gridCol w:w="4077"/>
      </w:tblGrid>
      <w:tr w:rsidR="006E22E3" w:rsidRPr="00402F94" w:rsidTr="00573EF7">
        <w:tc>
          <w:tcPr>
            <w:tcW w:w="4077" w:type="dxa"/>
          </w:tcPr>
          <w:p w:rsidR="006E22E3" w:rsidRPr="00402F94" w:rsidRDefault="006E22E3" w:rsidP="00573EF7">
            <w:pPr>
              <w:rPr>
                <w:rFonts w:ascii="Arial Narrow" w:hAnsi="Arial Narrow" w:cs="Courier New"/>
                <w:sz w:val="28"/>
                <w:szCs w:val="28"/>
              </w:rPr>
            </w:pPr>
          </w:p>
        </w:tc>
      </w:tr>
      <w:tr w:rsidR="006E22E3" w:rsidRPr="00402F94" w:rsidTr="00573EF7">
        <w:tc>
          <w:tcPr>
            <w:tcW w:w="4077" w:type="dxa"/>
          </w:tcPr>
          <w:p w:rsidR="006E22E3" w:rsidRPr="00402F94" w:rsidRDefault="006E22E3" w:rsidP="00573EF7">
            <w:pPr>
              <w:rPr>
                <w:rFonts w:ascii="Arial Narrow" w:hAnsi="Arial Narrow" w:cs="Courier New"/>
                <w:b/>
                <w:sz w:val="28"/>
                <w:szCs w:val="28"/>
              </w:rPr>
            </w:pPr>
            <w:proofErr w:type="spellStart"/>
            <w:r w:rsidRPr="00402F94">
              <w:rPr>
                <w:rFonts w:ascii="Arial Narrow" w:hAnsi="Arial Narrow" w:cs="Courier New"/>
                <w:b/>
                <w:sz w:val="28"/>
                <w:szCs w:val="28"/>
              </w:rPr>
              <w:t>Elisson</w:t>
            </w:r>
            <w:proofErr w:type="spellEnd"/>
            <w:r w:rsidRPr="00402F94">
              <w:rPr>
                <w:rFonts w:ascii="Arial Narrow" w:hAnsi="Arial Narrow" w:cs="Courier New"/>
                <w:b/>
                <w:sz w:val="28"/>
                <w:szCs w:val="28"/>
              </w:rPr>
              <w:t xml:space="preserve"> </w:t>
            </w:r>
            <w:proofErr w:type="spellStart"/>
            <w:r w:rsidRPr="00402F94">
              <w:rPr>
                <w:rFonts w:ascii="Arial Narrow" w:hAnsi="Arial Narrow" w:cs="Courier New"/>
                <w:b/>
                <w:sz w:val="28"/>
                <w:szCs w:val="28"/>
              </w:rPr>
              <w:t>Rodrgues</w:t>
            </w:r>
            <w:proofErr w:type="spellEnd"/>
            <w:r w:rsidRPr="00402F94">
              <w:rPr>
                <w:rFonts w:ascii="Arial Narrow" w:hAnsi="Arial Narrow" w:cs="Courier New"/>
                <w:b/>
                <w:sz w:val="28"/>
                <w:szCs w:val="28"/>
              </w:rPr>
              <w:t xml:space="preserve"> da Silva</w:t>
            </w:r>
          </w:p>
          <w:p w:rsidR="006E22E3" w:rsidRPr="00402F94" w:rsidRDefault="006E22E3" w:rsidP="00573EF7">
            <w:pPr>
              <w:rPr>
                <w:rFonts w:ascii="Arial Narrow" w:hAnsi="Arial Narrow" w:cs="Courier New"/>
                <w:b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sz w:val="28"/>
                <w:szCs w:val="28"/>
              </w:rPr>
              <w:t xml:space="preserve">       </w:t>
            </w:r>
            <w:r w:rsidRPr="00402F94">
              <w:rPr>
                <w:rFonts w:ascii="Arial Narrow" w:hAnsi="Arial Narrow" w:cs="Courier New"/>
                <w:b/>
                <w:sz w:val="28"/>
                <w:szCs w:val="28"/>
              </w:rPr>
              <w:t>Matrícula 919602</w:t>
            </w:r>
          </w:p>
        </w:tc>
      </w:tr>
      <w:tr w:rsidR="006E22E3" w:rsidRPr="00402F94" w:rsidTr="00573EF7">
        <w:tc>
          <w:tcPr>
            <w:tcW w:w="4077" w:type="dxa"/>
          </w:tcPr>
          <w:p w:rsidR="006E22E3" w:rsidRPr="00402F94" w:rsidRDefault="006E22E3" w:rsidP="00573EF7">
            <w:pPr>
              <w:rPr>
                <w:rFonts w:ascii="Arial Narrow" w:hAnsi="Arial Narrow" w:cs="Courier New"/>
                <w:sz w:val="28"/>
                <w:szCs w:val="28"/>
              </w:rPr>
            </w:pPr>
          </w:p>
        </w:tc>
      </w:tr>
    </w:tbl>
    <w:p w:rsidR="006E22E3" w:rsidRPr="00402F94" w:rsidRDefault="006E22E3" w:rsidP="006E22E3">
      <w:pPr>
        <w:rPr>
          <w:rFonts w:ascii="Arial Narrow" w:hAnsi="Arial Narrow" w:cs="Courier New"/>
          <w:sz w:val="28"/>
          <w:szCs w:val="28"/>
        </w:rPr>
      </w:pPr>
    </w:p>
    <w:tbl>
      <w:tblPr>
        <w:tblW w:w="0" w:type="auto"/>
        <w:tblInd w:w="2139" w:type="dxa"/>
        <w:tblLook w:val="04A0"/>
      </w:tblPr>
      <w:tblGrid>
        <w:gridCol w:w="6049"/>
      </w:tblGrid>
      <w:tr w:rsidR="006E22E3" w:rsidRPr="00402F94" w:rsidTr="00573EF7">
        <w:tc>
          <w:tcPr>
            <w:tcW w:w="6049" w:type="dxa"/>
          </w:tcPr>
          <w:p w:rsidR="006E22E3" w:rsidRPr="00402F94" w:rsidRDefault="006E22E3" w:rsidP="00573EF7">
            <w:pPr>
              <w:rPr>
                <w:rFonts w:ascii="Arial Narrow" w:hAnsi="Arial Narrow" w:cs="Courier New"/>
                <w:sz w:val="28"/>
                <w:szCs w:val="28"/>
              </w:rPr>
            </w:pPr>
          </w:p>
        </w:tc>
      </w:tr>
    </w:tbl>
    <w:p w:rsidR="006E22E3" w:rsidRPr="00402F94" w:rsidRDefault="006E22E3" w:rsidP="006E22E3">
      <w:pPr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b/>
          <w:sz w:val="28"/>
          <w:szCs w:val="28"/>
        </w:rPr>
        <w:t xml:space="preserve">                                               </w:t>
      </w:r>
      <w:r w:rsidRPr="00402F94">
        <w:rPr>
          <w:rFonts w:ascii="Arial Narrow" w:hAnsi="Arial Narrow" w:cs="Courier New"/>
          <w:b/>
          <w:sz w:val="28"/>
          <w:szCs w:val="28"/>
        </w:rPr>
        <w:t>Luis Cesar Furtado</w:t>
      </w:r>
    </w:p>
    <w:p w:rsidR="006E22E3" w:rsidRPr="00402F94" w:rsidRDefault="006E22E3" w:rsidP="006E22E3">
      <w:pPr>
        <w:rPr>
          <w:rFonts w:ascii="Arial Narrow" w:hAnsi="Arial Narrow" w:cs="Courier New"/>
          <w:b/>
          <w:sz w:val="28"/>
          <w:szCs w:val="28"/>
        </w:rPr>
      </w:pPr>
      <w:r>
        <w:rPr>
          <w:rFonts w:ascii="Arial Narrow" w:hAnsi="Arial Narrow" w:cs="Courier New"/>
          <w:b/>
          <w:sz w:val="28"/>
          <w:szCs w:val="28"/>
        </w:rPr>
        <w:t xml:space="preserve">                                                </w:t>
      </w:r>
      <w:r w:rsidRPr="00402F94">
        <w:rPr>
          <w:rFonts w:ascii="Arial Narrow" w:hAnsi="Arial Narrow" w:cs="Courier New"/>
          <w:b/>
          <w:sz w:val="28"/>
          <w:szCs w:val="28"/>
        </w:rPr>
        <w:t>Matrícula 945601</w:t>
      </w:r>
    </w:p>
    <w:p w:rsidR="006E22E3" w:rsidRPr="00402F94" w:rsidRDefault="006E22E3" w:rsidP="006E22E3">
      <w:pPr>
        <w:rPr>
          <w:rFonts w:ascii="Arial Narrow" w:hAnsi="Arial Narrow" w:cs="Courier New"/>
          <w:b/>
          <w:sz w:val="28"/>
          <w:szCs w:val="28"/>
        </w:rPr>
      </w:pPr>
    </w:p>
    <w:p w:rsidR="006E22E3" w:rsidRPr="00402F94" w:rsidRDefault="006E22E3" w:rsidP="006E22E3">
      <w:pPr>
        <w:rPr>
          <w:rFonts w:ascii="Arial Narrow" w:hAnsi="Arial Narrow" w:cs="Courier New"/>
          <w:sz w:val="28"/>
          <w:szCs w:val="28"/>
        </w:rPr>
      </w:pPr>
    </w:p>
    <w:tbl>
      <w:tblPr>
        <w:tblW w:w="0" w:type="auto"/>
        <w:tblInd w:w="2349" w:type="dxa"/>
        <w:tblLook w:val="04A0"/>
      </w:tblPr>
      <w:tblGrid>
        <w:gridCol w:w="5101"/>
      </w:tblGrid>
      <w:tr w:rsidR="006E22E3" w:rsidRPr="007B4BB6" w:rsidTr="00573EF7">
        <w:trPr>
          <w:trHeight w:val="451"/>
        </w:trPr>
        <w:tc>
          <w:tcPr>
            <w:tcW w:w="5101" w:type="dxa"/>
          </w:tcPr>
          <w:p w:rsidR="006E22E3" w:rsidRPr="007B4BB6" w:rsidRDefault="006E22E3" w:rsidP="00573EF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22E3" w:rsidRPr="00B01AC4" w:rsidTr="00573EF7">
        <w:tc>
          <w:tcPr>
            <w:tcW w:w="5101" w:type="dxa"/>
          </w:tcPr>
          <w:p w:rsidR="006E22E3" w:rsidRPr="00B01AC4" w:rsidRDefault="006E22E3" w:rsidP="00573EF7">
            <w:pPr>
              <w:rPr>
                <w:rFonts w:ascii="Arial Narrow" w:hAnsi="Arial Narrow" w:cs="Courier New"/>
                <w:b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sz w:val="28"/>
                <w:szCs w:val="28"/>
              </w:rPr>
              <w:t xml:space="preserve">  </w:t>
            </w:r>
            <w:proofErr w:type="spellStart"/>
            <w:r w:rsidRPr="00B01AC4">
              <w:rPr>
                <w:rFonts w:ascii="Arial Narrow" w:hAnsi="Arial Narrow" w:cs="Courier New"/>
                <w:b/>
                <w:sz w:val="28"/>
                <w:szCs w:val="28"/>
              </w:rPr>
              <w:t>Alecsson</w:t>
            </w:r>
            <w:proofErr w:type="spellEnd"/>
            <w:r w:rsidRPr="00B01AC4">
              <w:rPr>
                <w:rFonts w:ascii="Arial Narrow" w:hAnsi="Arial Narrow" w:cs="Courier New"/>
                <w:b/>
                <w:sz w:val="28"/>
                <w:szCs w:val="28"/>
              </w:rPr>
              <w:t xml:space="preserve"> Alexandre </w:t>
            </w:r>
            <w:proofErr w:type="spellStart"/>
            <w:r w:rsidRPr="00B01AC4">
              <w:rPr>
                <w:rFonts w:ascii="Arial Narrow" w:hAnsi="Arial Narrow" w:cs="Courier New"/>
                <w:b/>
                <w:sz w:val="28"/>
                <w:szCs w:val="28"/>
              </w:rPr>
              <w:t>Saviski</w:t>
            </w:r>
            <w:proofErr w:type="spellEnd"/>
          </w:p>
          <w:p w:rsidR="006E22E3" w:rsidRPr="00B01AC4" w:rsidRDefault="006E22E3" w:rsidP="00573EF7">
            <w:pPr>
              <w:rPr>
                <w:rFonts w:ascii="Arial Narrow" w:hAnsi="Arial Narrow" w:cs="Courier New"/>
                <w:b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sz w:val="28"/>
                <w:szCs w:val="28"/>
              </w:rPr>
              <w:t xml:space="preserve">           </w:t>
            </w:r>
            <w:r w:rsidRPr="00B01AC4">
              <w:rPr>
                <w:rFonts w:ascii="Arial Narrow" w:hAnsi="Arial Narrow" w:cs="Courier New"/>
                <w:b/>
                <w:sz w:val="28"/>
                <w:szCs w:val="28"/>
              </w:rPr>
              <w:t>Matrícula 950501</w:t>
            </w:r>
          </w:p>
        </w:tc>
      </w:tr>
    </w:tbl>
    <w:p w:rsidR="00344304" w:rsidRDefault="00E96930"/>
    <w:sectPr w:rsidR="00344304" w:rsidSect="006E22E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E22E3"/>
    <w:rsid w:val="00164CFA"/>
    <w:rsid w:val="00646FCB"/>
    <w:rsid w:val="006E22E3"/>
    <w:rsid w:val="00764DDA"/>
    <w:rsid w:val="00B2727D"/>
    <w:rsid w:val="00E9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22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Usuario</cp:lastModifiedBy>
  <cp:revision>2</cp:revision>
  <dcterms:created xsi:type="dcterms:W3CDTF">2020-02-14T17:46:00Z</dcterms:created>
  <dcterms:modified xsi:type="dcterms:W3CDTF">2020-02-14T17:46:00Z</dcterms:modified>
</cp:coreProperties>
</file>